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</w:p>
    <w:p w:rsidR="00E26600" w:rsidRPr="008042C0" w:rsidRDefault="00866037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29 апреля </w:t>
      </w:r>
      <w:r w:rsidR="00927B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2019</w:t>
      </w:r>
      <w:r w:rsidR="00E26600" w:rsidRPr="008042C0">
        <w:rPr>
          <w:b/>
          <w:sz w:val="28"/>
          <w:szCs w:val="28"/>
        </w:rPr>
        <w:t xml:space="preserve"> г.          №</w:t>
      </w:r>
      <w:r>
        <w:rPr>
          <w:b/>
          <w:sz w:val="28"/>
          <w:szCs w:val="28"/>
        </w:rPr>
        <w:t>85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A44B3C" w:rsidRDefault="00A44B3C" w:rsidP="00061765">
      <w:pPr>
        <w:rPr>
          <w:sz w:val="28"/>
          <w:szCs w:val="28"/>
        </w:rPr>
      </w:pPr>
    </w:p>
    <w:p w:rsidR="00061765" w:rsidRDefault="00866037" w:rsidP="00927B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отнесении </w:t>
      </w:r>
      <w:r w:rsidR="00E104ED" w:rsidRPr="00847109">
        <w:rPr>
          <w:b/>
          <w:sz w:val="28"/>
          <w:szCs w:val="28"/>
        </w:rPr>
        <w:t xml:space="preserve">  категории и  вида разреше</w:t>
      </w:r>
      <w:r w:rsidR="00847109" w:rsidRPr="00847109">
        <w:rPr>
          <w:b/>
          <w:sz w:val="28"/>
          <w:szCs w:val="28"/>
        </w:rPr>
        <w:t>нного использования   земельного участка</w:t>
      </w:r>
      <w:r w:rsidR="00927B95">
        <w:rPr>
          <w:b/>
          <w:sz w:val="28"/>
          <w:szCs w:val="28"/>
        </w:rPr>
        <w:t xml:space="preserve"> </w:t>
      </w:r>
    </w:p>
    <w:p w:rsidR="00927B95" w:rsidRDefault="00927B95" w:rsidP="00927B95">
      <w:pPr>
        <w:jc w:val="center"/>
        <w:rPr>
          <w:sz w:val="28"/>
          <w:szCs w:val="28"/>
        </w:rPr>
      </w:pPr>
    </w:p>
    <w:p w:rsidR="00E26600" w:rsidRDefault="00C052E9" w:rsidP="009255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Рассмотрев заявление   С.П.Полянского – главного врача ОБУЗ «Курская ЦРБ», р</w:t>
      </w:r>
      <w:r w:rsidR="00704F2E" w:rsidRPr="00704F2E">
        <w:rPr>
          <w:sz w:val="28"/>
          <w:szCs w:val="28"/>
        </w:rPr>
        <w:t xml:space="preserve">уководствуясь   п.7 ч.7 статьи 2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1F70CA">
        <w:rPr>
          <w:sz w:val="28"/>
          <w:szCs w:val="28"/>
        </w:rPr>
        <w:t xml:space="preserve"> сельсовета Курского района Курской обл</w:t>
      </w:r>
      <w:r w:rsidR="00847109">
        <w:rPr>
          <w:sz w:val="28"/>
          <w:szCs w:val="28"/>
        </w:rPr>
        <w:t>асти  от 03.11.2015г. №140-5-52</w:t>
      </w:r>
      <w:r w:rsidR="00704F2E" w:rsidRPr="001F70CA">
        <w:rPr>
          <w:sz w:val="28"/>
          <w:szCs w:val="28"/>
        </w:rPr>
        <w:t xml:space="preserve"> «Об утверждении Генерального плана 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</w:t>
      </w:r>
      <w:r>
        <w:rPr>
          <w:sz w:val="28"/>
          <w:szCs w:val="28"/>
        </w:rPr>
        <w:t>урского района Курской области</w:t>
      </w:r>
      <w:proofErr w:type="gramStart"/>
      <w:r>
        <w:rPr>
          <w:sz w:val="28"/>
          <w:szCs w:val="28"/>
        </w:rPr>
        <w:t>»(</w:t>
      </w:r>
      <w:proofErr w:type="gramEnd"/>
      <w:r w:rsidR="00F8533F" w:rsidRPr="001F70CA">
        <w:rPr>
          <w:sz w:val="28"/>
          <w:szCs w:val="28"/>
        </w:rPr>
        <w:t xml:space="preserve"> с внесен</w:t>
      </w:r>
      <w:r w:rsidR="00E26600">
        <w:rPr>
          <w:sz w:val="28"/>
          <w:szCs w:val="28"/>
        </w:rPr>
        <w:t xml:space="preserve">ными </w:t>
      </w:r>
      <w:r>
        <w:rPr>
          <w:sz w:val="28"/>
          <w:szCs w:val="28"/>
        </w:rPr>
        <w:t>29.12.2018 г.</w:t>
      </w:r>
      <w:r w:rsidR="00E26600">
        <w:rPr>
          <w:sz w:val="28"/>
          <w:szCs w:val="28"/>
        </w:rPr>
        <w:t>изменениями</w:t>
      </w:r>
      <w:r>
        <w:rPr>
          <w:sz w:val="28"/>
          <w:szCs w:val="28"/>
        </w:rPr>
        <w:t>)</w:t>
      </w:r>
      <w:r w:rsidR="00E26600">
        <w:rPr>
          <w:sz w:val="28"/>
          <w:szCs w:val="28"/>
        </w:rPr>
        <w:t xml:space="preserve">, </w:t>
      </w:r>
      <w:r w:rsidR="00704F2E" w:rsidRPr="00704F2E">
        <w:rPr>
          <w:sz w:val="28"/>
          <w:szCs w:val="28"/>
        </w:rPr>
        <w:t>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>
        <w:rPr>
          <w:sz w:val="28"/>
          <w:szCs w:val="28"/>
        </w:rPr>
        <w:t>08.04.2019 г.</w:t>
      </w:r>
      <w:r w:rsidR="00E26600">
        <w:rPr>
          <w:sz w:val="28"/>
          <w:szCs w:val="28"/>
        </w:rPr>
        <w:t>изменениями</w:t>
      </w:r>
      <w:r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>
        <w:rPr>
          <w:sz w:val="28"/>
          <w:szCs w:val="28"/>
        </w:rPr>
        <w:t>астков» (в ред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BC4E97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76711F" w:rsidRPr="00704F2E" w:rsidRDefault="0076711F" w:rsidP="0092556B">
      <w:pPr>
        <w:jc w:val="both"/>
        <w:rPr>
          <w:sz w:val="28"/>
          <w:szCs w:val="28"/>
        </w:rPr>
      </w:pPr>
    </w:p>
    <w:p w:rsidR="00CA4BEB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1F70CA" w:rsidRPr="00707797" w:rsidRDefault="001F70CA" w:rsidP="001F70CA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1.</w:t>
      </w:r>
      <w:r w:rsidRPr="00707797">
        <w:rPr>
          <w:sz w:val="28"/>
          <w:szCs w:val="28"/>
          <w:lang w:val="ru-RU"/>
        </w:rPr>
        <w:t xml:space="preserve">Привести  в  </w:t>
      </w:r>
      <w:r w:rsidR="00A44F9F">
        <w:rPr>
          <w:sz w:val="28"/>
          <w:szCs w:val="28"/>
          <w:lang w:val="ru-RU"/>
        </w:rPr>
        <w:t>соответствие</w:t>
      </w:r>
      <w:r w:rsidRPr="00707797">
        <w:rPr>
          <w:sz w:val="28"/>
          <w:szCs w:val="28"/>
          <w:lang w:val="ru-RU"/>
        </w:rPr>
        <w:t xml:space="preserve">   с Генеральным  планом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707797">
        <w:rPr>
          <w:sz w:val="28"/>
          <w:szCs w:val="28"/>
          <w:lang w:val="ru-RU"/>
        </w:rPr>
        <w:t xml:space="preserve"> сельсовет» Курского района Курской области</w:t>
      </w:r>
      <w:r w:rsidR="00927B95">
        <w:rPr>
          <w:sz w:val="28"/>
          <w:szCs w:val="28"/>
          <w:lang w:val="ru-RU"/>
        </w:rPr>
        <w:t xml:space="preserve">  категорию земельного  участка</w:t>
      </w:r>
      <w:r w:rsidRPr="00707797">
        <w:rPr>
          <w:sz w:val="28"/>
          <w:szCs w:val="28"/>
          <w:lang w:val="ru-RU"/>
        </w:rPr>
        <w:t xml:space="preserve"> </w:t>
      </w:r>
      <w:r w:rsidR="00C052E9">
        <w:rPr>
          <w:rStyle w:val="FontStyle22"/>
          <w:sz w:val="28"/>
          <w:szCs w:val="28"/>
          <w:lang w:val="ru-RU"/>
        </w:rPr>
        <w:t>площадью  141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кв.м.,</w:t>
      </w:r>
      <w:r w:rsidR="00647FDA"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>
        <w:rPr>
          <w:rStyle w:val="FontStyle22"/>
          <w:sz w:val="28"/>
          <w:szCs w:val="28"/>
          <w:lang w:val="ru-RU"/>
        </w:rPr>
        <w:t xml:space="preserve">  номером 46:11:</w:t>
      </w:r>
      <w:r w:rsidR="00A44F9F">
        <w:rPr>
          <w:rStyle w:val="FontStyle22"/>
          <w:sz w:val="28"/>
          <w:szCs w:val="28"/>
          <w:lang w:val="ru-RU"/>
        </w:rPr>
        <w:t>120</w:t>
      </w:r>
      <w:r w:rsidR="00927B95">
        <w:rPr>
          <w:rStyle w:val="FontStyle22"/>
          <w:sz w:val="28"/>
          <w:szCs w:val="28"/>
          <w:lang w:val="ru-RU"/>
        </w:rPr>
        <w:t>50</w:t>
      </w:r>
      <w:r w:rsidR="00C052E9">
        <w:rPr>
          <w:rStyle w:val="FontStyle22"/>
          <w:sz w:val="28"/>
          <w:szCs w:val="28"/>
          <w:lang w:val="ru-RU"/>
        </w:rPr>
        <w:t xml:space="preserve">5:128 </w:t>
      </w:r>
      <w:r w:rsidR="00927B95">
        <w:rPr>
          <w:sz w:val="28"/>
          <w:szCs w:val="28"/>
          <w:lang w:val="ru-RU"/>
        </w:rPr>
        <w:t xml:space="preserve"> расположенного </w:t>
      </w:r>
      <w:r w:rsidR="00C052E9">
        <w:rPr>
          <w:sz w:val="28"/>
          <w:szCs w:val="28"/>
          <w:lang w:val="ru-RU"/>
        </w:rPr>
        <w:t>по адресу: Курская область, Курский район,</w:t>
      </w:r>
      <w:r w:rsidR="009E016C">
        <w:rPr>
          <w:sz w:val="28"/>
          <w:szCs w:val="28"/>
          <w:lang w:val="ru-RU"/>
        </w:rPr>
        <w:t xml:space="preserve"> </w:t>
      </w:r>
      <w:r w:rsidR="00C052E9">
        <w:rPr>
          <w:sz w:val="28"/>
          <w:szCs w:val="28"/>
          <w:lang w:val="ru-RU"/>
        </w:rPr>
        <w:t>д</w:t>
      </w:r>
      <w:proofErr w:type="gramStart"/>
      <w:r w:rsidR="00C052E9">
        <w:rPr>
          <w:sz w:val="28"/>
          <w:szCs w:val="28"/>
          <w:lang w:val="ru-RU"/>
        </w:rPr>
        <w:t>.С</w:t>
      </w:r>
      <w:proofErr w:type="gramEnd"/>
      <w:r w:rsidR="00C052E9">
        <w:rPr>
          <w:sz w:val="28"/>
          <w:szCs w:val="28"/>
          <w:lang w:val="ru-RU"/>
        </w:rPr>
        <w:t>елиховы Дворы,</w:t>
      </w:r>
      <w:r w:rsidR="009E016C">
        <w:rPr>
          <w:sz w:val="28"/>
          <w:szCs w:val="28"/>
          <w:lang w:val="ru-RU"/>
        </w:rPr>
        <w:t xml:space="preserve"> </w:t>
      </w:r>
      <w:r w:rsidR="00C052E9">
        <w:rPr>
          <w:sz w:val="28"/>
          <w:szCs w:val="28"/>
          <w:lang w:val="ru-RU"/>
        </w:rPr>
        <w:t>ул.Центральная, д.15Б,</w:t>
      </w:r>
      <w:r w:rsidR="00A44F9F">
        <w:rPr>
          <w:sz w:val="28"/>
          <w:szCs w:val="28"/>
          <w:lang w:val="ru-RU"/>
        </w:rPr>
        <w:t xml:space="preserve"> определить</w:t>
      </w:r>
      <w:r w:rsidRPr="00707797">
        <w:rPr>
          <w:sz w:val="28"/>
          <w:szCs w:val="28"/>
          <w:lang w:val="ru-RU"/>
        </w:rPr>
        <w:t xml:space="preserve"> категорию земель </w:t>
      </w:r>
      <w:r w:rsidR="00847109">
        <w:rPr>
          <w:sz w:val="28"/>
          <w:szCs w:val="28"/>
          <w:lang w:val="ru-RU"/>
        </w:rPr>
        <w:t xml:space="preserve">- </w:t>
      </w:r>
      <w:r w:rsidRPr="00707797">
        <w:rPr>
          <w:sz w:val="28"/>
          <w:szCs w:val="28"/>
          <w:lang w:val="ru-RU"/>
        </w:rPr>
        <w:t>«земли населенных пунктов»</w:t>
      </w:r>
      <w:r w:rsidR="009E016C">
        <w:rPr>
          <w:sz w:val="28"/>
          <w:szCs w:val="28"/>
          <w:lang w:val="ru-RU"/>
        </w:rPr>
        <w:t>, зона общественно-деловая-ОД</w:t>
      </w:r>
      <w:r w:rsidR="009311F5">
        <w:rPr>
          <w:sz w:val="28"/>
          <w:szCs w:val="28"/>
          <w:lang w:val="ru-RU"/>
        </w:rPr>
        <w:t>1</w:t>
      </w:r>
      <w:r w:rsidRPr="00707797">
        <w:rPr>
          <w:sz w:val="28"/>
          <w:szCs w:val="28"/>
          <w:lang w:val="ru-RU"/>
        </w:rPr>
        <w:t>.</w:t>
      </w:r>
    </w:p>
    <w:p w:rsidR="003C69AC" w:rsidRPr="00B56BFB" w:rsidRDefault="003C69AC" w:rsidP="00B56BFB">
      <w:pPr>
        <w:rPr>
          <w:iCs/>
          <w:sz w:val="28"/>
          <w:szCs w:val="28"/>
        </w:rPr>
      </w:pPr>
    </w:p>
    <w:p w:rsidR="00927B95" w:rsidRPr="00707797" w:rsidRDefault="004D17C7" w:rsidP="004D17C7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1F70CA">
        <w:rPr>
          <w:sz w:val="28"/>
          <w:szCs w:val="28"/>
          <w:lang w:val="ru-RU"/>
        </w:rPr>
        <w:t>2</w:t>
      </w:r>
      <w:r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r w:rsidR="00927B95" w:rsidRPr="00707797">
        <w:rPr>
          <w:sz w:val="28"/>
          <w:szCs w:val="28"/>
          <w:lang w:val="ru-RU"/>
        </w:rPr>
        <w:t xml:space="preserve"> </w:t>
      </w:r>
      <w:r w:rsidR="009E016C">
        <w:rPr>
          <w:rStyle w:val="FontStyle22"/>
          <w:sz w:val="28"/>
          <w:szCs w:val="28"/>
          <w:lang w:val="ru-RU"/>
        </w:rPr>
        <w:t>площадью  141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</w:t>
      </w:r>
      <w:r w:rsidR="00927B95">
        <w:rPr>
          <w:rStyle w:val="FontStyle22"/>
          <w:sz w:val="28"/>
          <w:szCs w:val="28"/>
          <w:lang w:val="ru-RU"/>
        </w:rPr>
        <w:lastRenderedPageBreak/>
        <w:t>46:11:12</w:t>
      </w:r>
      <w:r w:rsidR="009E016C">
        <w:rPr>
          <w:rStyle w:val="FontStyle22"/>
          <w:sz w:val="28"/>
          <w:szCs w:val="28"/>
          <w:lang w:val="ru-RU"/>
        </w:rPr>
        <w:t>0505:128</w:t>
      </w:r>
      <w:r w:rsidR="00927B95">
        <w:rPr>
          <w:sz w:val="28"/>
          <w:szCs w:val="28"/>
          <w:lang w:val="ru-RU"/>
        </w:rPr>
        <w:t>;</w:t>
      </w:r>
      <w:r w:rsidR="00824A85">
        <w:rPr>
          <w:sz w:val="28"/>
          <w:szCs w:val="28"/>
          <w:lang w:val="ru-RU"/>
        </w:rPr>
        <w:t xml:space="preserve"> </w:t>
      </w:r>
      <w:r w:rsidR="00A44F9F">
        <w:rPr>
          <w:sz w:val="28"/>
          <w:szCs w:val="28"/>
          <w:lang w:val="ru-RU"/>
        </w:rPr>
        <w:t xml:space="preserve">определить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A44F9F">
        <w:rPr>
          <w:sz w:val="28"/>
          <w:szCs w:val="28"/>
          <w:lang w:val="ru-RU"/>
        </w:rPr>
        <w:t xml:space="preserve"> </w:t>
      </w:r>
      <w:r w:rsidR="00824A85">
        <w:rPr>
          <w:sz w:val="28"/>
          <w:szCs w:val="28"/>
          <w:lang w:val="ru-RU"/>
        </w:rPr>
        <w:t>–</w:t>
      </w:r>
      <w:r w:rsidRPr="00707797">
        <w:rPr>
          <w:sz w:val="28"/>
          <w:szCs w:val="28"/>
          <w:lang w:val="ru-RU"/>
        </w:rPr>
        <w:t xml:space="preserve"> </w:t>
      </w:r>
      <w:r w:rsidR="00824A85">
        <w:rPr>
          <w:sz w:val="28"/>
          <w:szCs w:val="28"/>
          <w:lang w:val="ru-RU"/>
        </w:rPr>
        <w:t>амбулаторно-поликлиническое обслуживание.</w:t>
      </w:r>
    </w:p>
    <w:p w:rsidR="009311F5" w:rsidRDefault="009311F5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D17C7" w:rsidRPr="000334DE" w:rsidRDefault="00A44F9F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A680B"/>
    <w:rsid w:val="003C69AC"/>
    <w:rsid w:val="003E7F6D"/>
    <w:rsid w:val="00466191"/>
    <w:rsid w:val="004B0DF0"/>
    <w:rsid w:val="004C42BB"/>
    <w:rsid w:val="004D17C7"/>
    <w:rsid w:val="004D3DDD"/>
    <w:rsid w:val="004E48E3"/>
    <w:rsid w:val="00510EE4"/>
    <w:rsid w:val="00537FBF"/>
    <w:rsid w:val="00593AA7"/>
    <w:rsid w:val="00636E7A"/>
    <w:rsid w:val="00647FDA"/>
    <w:rsid w:val="006A6ABA"/>
    <w:rsid w:val="006B29F2"/>
    <w:rsid w:val="006B4B0A"/>
    <w:rsid w:val="00704F2E"/>
    <w:rsid w:val="00726689"/>
    <w:rsid w:val="00744BBF"/>
    <w:rsid w:val="0076711F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F0672"/>
    <w:rsid w:val="00A12B3B"/>
    <w:rsid w:val="00A43801"/>
    <w:rsid w:val="00A44B3C"/>
    <w:rsid w:val="00A44F9F"/>
    <w:rsid w:val="00A47820"/>
    <w:rsid w:val="00A92C7C"/>
    <w:rsid w:val="00B26090"/>
    <w:rsid w:val="00B53832"/>
    <w:rsid w:val="00B56BFB"/>
    <w:rsid w:val="00B75704"/>
    <w:rsid w:val="00B91316"/>
    <w:rsid w:val="00BC23C7"/>
    <w:rsid w:val="00BC4E97"/>
    <w:rsid w:val="00C052E9"/>
    <w:rsid w:val="00C12705"/>
    <w:rsid w:val="00C248A6"/>
    <w:rsid w:val="00CA4BEB"/>
    <w:rsid w:val="00CB65B1"/>
    <w:rsid w:val="00CE09A7"/>
    <w:rsid w:val="00CE1E85"/>
    <w:rsid w:val="00D04775"/>
    <w:rsid w:val="00D20E24"/>
    <w:rsid w:val="00D857DC"/>
    <w:rsid w:val="00DA6ADE"/>
    <w:rsid w:val="00DC350E"/>
    <w:rsid w:val="00DF793D"/>
    <w:rsid w:val="00E104ED"/>
    <w:rsid w:val="00E15BC7"/>
    <w:rsid w:val="00E26600"/>
    <w:rsid w:val="00E765A0"/>
    <w:rsid w:val="00F31508"/>
    <w:rsid w:val="00F71298"/>
    <w:rsid w:val="00F75F07"/>
    <w:rsid w:val="00F8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B7D819-AB73-41D4-9519-CCECB2790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58</cp:revision>
  <cp:lastPrinted>2019-04-29T07:50:00Z</cp:lastPrinted>
  <dcterms:created xsi:type="dcterms:W3CDTF">2015-07-23T07:09:00Z</dcterms:created>
  <dcterms:modified xsi:type="dcterms:W3CDTF">2019-04-29T07:52:00Z</dcterms:modified>
</cp:coreProperties>
</file>